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6D0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KirangHaerang-Regular" w:hAnsi="KirangHaerang-Regular" w:cs="KirangHaerang-Regular"/>
          <w:color w:val="2C2F30"/>
          <w:sz w:val="42"/>
          <w:szCs w:val="42"/>
        </w:rPr>
      </w:pPr>
    </w:p>
    <w:p w14:paraId="6E38BDB5" w14:textId="77777777" w:rsidR="00B16118" w:rsidRDefault="00000000">
      <w:pPr>
        <w:autoSpaceDE w:val="0"/>
        <w:autoSpaceDN w:val="0"/>
        <w:adjustRightInd w:val="0"/>
        <w:spacing w:after="0" w:line="240" w:lineRule="auto"/>
        <w:rPr>
          <w:rFonts w:ascii="KirangHaerang-Regular" w:hAnsi="KirangHaerang-Regular" w:cs="KirangHaerang-Regular"/>
          <w:color w:val="2C2F30"/>
          <w:sz w:val="42"/>
          <w:szCs w:val="42"/>
        </w:rPr>
      </w:pPr>
      <w:r>
        <w:rPr>
          <w:rFonts w:ascii="KirangHaerang-Regular" w:hAnsi="KirangHaerang-Regular" w:cs="KirangHaerang-Regular"/>
          <w:color w:val="2C2F30"/>
          <w:sz w:val="42"/>
          <w:szCs w:val="42"/>
        </w:rPr>
        <w:t xml:space="preserve">CORSO ANNUALE DI FORMAZIONE </w:t>
      </w:r>
    </w:p>
    <w:p w14:paraId="11D2BD88" w14:textId="77777777" w:rsidR="00B16118" w:rsidRDefault="00000000">
      <w:pPr>
        <w:autoSpaceDE w:val="0"/>
        <w:autoSpaceDN w:val="0"/>
        <w:adjustRightInd w:val="0"/>
        <w:spacing w:after="0" w:line="240" w:lineRule="auto"/>
        <w:rPr>
          <w:rFonts w:ascii="KirangHaerang-Regular" w:hAnsi="KirangHaerang-Regular" w:cs="KirangHaerang-Regular"/>
          <w:color w:val="2C2F30"/>
          <w:sz w:val="46"/>
          <w:szCs w:val="46"/>
        </w:rPr>
      </w:pPr>
      <w:r>
        <w:rPr>
          <w:rFonts w:ascii="KirangHaerang-Regular" w:hAnsi="KirangHaerang-Regular" w:cs="KirangHaerang-Regular"/>
          <w:color w:val="2C2F30"/>
          <w:sz w:val="42"/>
          <w:szCs w:val="42"/>
        </w:rPr>
        <w:t xml:space="preserve">PER PRATICANTI </w:t>
      </w:r>
      <w:r>
        <w:rPr>
          <w:rFonts w:ascii="KirangHaerang-Regular" w:hAnsi="KirangHaerang-Regular" w:cs="KirangHaerang-Regular"/>
          <w:color w:val="2C2F30"/>
          <w:sz w:val="46"/>
          <w:szCs w:val="46"/>
        </w:rPr>
        <w:t>CONSULENTI DEL LAVORO</w:t>
      </w:r>
    </w:p>
    <w:p w14:paraId="798E71B7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KirangHaerang-Regular" w:hAnsi="KirangHaerang-Regular" w:cs="KirangHaerang-Regular"/>
          <w:color w:val="2C2F30"/>
          <w:sz w:val="46"/>
          <w:szCs w:val="46"/>
        </w:rPr>
      </w:pPr>
    </w:p>
    <w:p w14:paraId="68AD684C" w14:textId="77777777" w:rsidR="00B16118" w:rsidRDefault="00000000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>LA/IL PRATICANTE ...............................................................................................................................</w:t>
      </w:r>
    </w:p>
    <w:p w14:paraId="5F871E53" w14:textId="77777777" w:rsidR="00B16118" w:rsidRDefault="00000000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 xml:space="preserve">nato/a </w:t>
      </w:r>
      <w:proofErr w:type="spellStart"/>
      <w:r>
        <w:rPr>
          <w:rFonts w:ascii="JosefinSans-Regular" w:hAnsi="JosefinSans-Regular" w:cs="JosefinSans-Regular"/>
          <w:sz w:val="24"/>
          <w:szCs w:val="24"/>
        </w:rPr>
        <w:t>a</w:t>
      </w:r>
      <w:proofErr w:type="spellEnd"/>
      <w:r>
        <w:rPr>
          <w:rFonts w:ascii="JosefinSans-Regular" w:hAnsi="JosefinSans-Regular" w:cs="JosefinSans-Regular"/>
          <w:sz w:val="24"/>
          <w:szCs w:val="24"/>
        </w:rPr>
        <w:t xml:space="preserve"> ……………………………………</w:t>
      </w:r>
      <w:proofErr w:type="gramStart"/>
      <w:r>
        <w:rPr>
          <w:rFonts w:ascii="JosefinSans-Regular" w:hAnsi="JosefinSans-Regular" w:cs="JosefinSans-Regular"/>
          <w:sz w:val="24"/>
          <w:szCs w:val="24"/>
        </w:rPr>
        <w:t>…….</w:t>
      </w:r>
      <w:proofErr w:type="gramEnd"/>
      <w:r>
        <w:rPr>
          <w:rFonts w:ascii="JosefinSans-Regular" w:hAnsi="JosefinSans-Regular" w:cs="JosefinSans-Regular"/>
          <w:sz w:val="24"/>
          <w:szCs w:val="24"/>
        </w:rPr>
        <w:t>.….., il ……………….………………</w:t>
      </w:r>
    </w:p>
    <w:p w14:paraId="5DA33383" w14:textId="77777777" w:rsidR="00B16118" w:rsidRDefault="00000000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 xml:space="preserve">residente </w:t>
      </w:r>
      <w:proofErr w:type="gramStart"/>
      <w:r>
        <w:rPr>
          <w:rFonts w:ascii="JosefinSans-Regular" w:hAnsi="JosefinSans-Regular" w:cs="JosefinSans-Regular"/>
          <w:sz w:val="24"/>
          <w:szCs w:val="24"/>
        </w:rPr>
        <w:t>in  …</w:t>
      </w:r>
      <w:proofErr w:type="gramEnd"/>
      <w:r>
        <w:rPr>
          <w:rFonts w:ascii="JosefinSans-Regular" w:hAnsi="JosefinSans-Regular" w:cs="JosefinSans-Regular"/>
          <w:sz w:val="24"/>
          <w:szCs w:val="24"/>
        </w:rPr>
        <w:t>…………………………...…….. via/piazza ................................................................ n………….</w:t>
      </w:r>
    </w:p>
    <w:p w14:paraId="58FC0EDE" w14:textId="77777777" w:rsidR="00B16118" w:rsidRDefault="00000000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 xml:space="preserve">CF……………………………………….....................................................…… </w:t>
      </w:r>
      <w:proofErr w:type="gramStart"/>
      <w:r>
        <w:rPr>
          <w:rFonts w:ascii="JosefinSans-Regular" w:hAnsi="JosefinSans-Regular" w:cs="JosefinSans-Regular"/>
          <w:sz w:val="24"/>
          <w:szCs w:val="24"/>
        </w:rPr>
        <w:t>cell.…</w:t>
      </w:r>
      <w:proofErr w:type="gramEnd"/>
      <w:r>
        <w:rPr>
          <w:rFonts w:ascii="JosefinSans-Regular" w:hAnsi="JosefinSans-Regular" w:cs="JosefinSans-Regular"/>
          <w:sz w:val="24"/>
          <w:szCs w:val="24"/>
        </w:rPr>
        <w:t>………….....................................................................................…….……..…..</w:t>
      </w:r>
    </w:p>
    <w:p w14:paraId="58D3322A" w14:textId="22624E4A" w:rsidR="00B16118" w:rsidRDefault="00000000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>email (compilare in stampatello) …………………….........................................................................…</w:t>
      </w:r>
      <w:proofErr w:type="gramStart"/>
      <w:r>
        <w:rPr>
          <w:rFonts w:ascii="JosefinSans-Regular" w:hAnsi="JosefinSans-Regular" w:cs="JosefinSans-Regular"/>
          <w:sz w:val="24"/>
          <w:szCs w:val="24"/>
        </w:rPr>
        <w:t>…….</w:t>
      </w:r>
      <w:proofErr w:type="gramEnd"/>
      <w:r>
        <w:rPr>
          <w:rFonts w:ascii="JosefinSans-Regular" w:hAnsi="JosefinSans-Regular" w:cs="JosefinSans-Regular"/>
          <w:sz w:val="24"/>
          <w:szCs w:val="24"/>
        </w:rPr>
        <w:t>.</w:t>
      </w:r>
    </w:p>
    <w:p w14:paraId="30622142" w14:textId="77777777" w:rsidR="00765A06" w:rsidRDefault="00765A06">
      <w:pPr>
        <w:autoSpaceDE w:val="0"/>
        <w:autoSpaceDN w:val="0"/>
        <w:adjustRightInd w:val="0"/>
        <w:spacing w:after="0" w:line="360" w:lineRule="auto"/>
        <w:rPr>
          <w:rFonts w:ascii="JosefinSans-Regular" w:hAnsi="JosefinSans-Regular" w:cs="JosefinSans-Regular"/>
          <w:sz w:val="24"/>
          <w:szCs w:val="24"/>
        </w:rPr>
      </w:pPr>
    </w:p>
    <w:p w14:paraId="1E68D922" w14:textId="09E87EC3" w:rsidR="00765A06" w:rsidRDefault="00765A06" w:rsidP="00765A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</w:pPr>
      <w:r w:rsidRPr="00765A06"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  <w:t xml:space="preserve">Iscritto ANCL </w:t>
      </w:r>
    </w:p>
    <w:p w14:paraId="3753BC0F" w14:textId="77777777" w:rsidR="00765A06" w:rsidRPr="00765A06" w:rsidRDefault="00765A06" w:rsidP="00765A0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</w:pPr>
    </w:p>
    <w:p w14:paraId="600EFD9F" w14:textId="66322873" w:rsidR="00765A06" w:rsidRDefault="00765A06" w:rsidP="00765A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</w:pPr>
      <w:r w:rsidRPr="00765A06"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  <w:t xml:space="preserve">NON Iscritto ANCL </w:t>
      </w:r>
    </w:p>
    <w:p w14:paraId="2D46A303" w14:textId="77777777" w:rsidR="00765A06" w:rsidRPr="00765A06" w:rsidRDefault="00765A06" w:rsidP="00765A0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JosefinSans-SemiBold" w:hAnsi="JosefinSans-SemiBold" w:cs="JosefinSans-SemiBold"/>
          <w:b/>
          <w:bCs/>
          <w:i/>
          <w:iCs/>
          <w:sz w:val="24"/>
          <w:szCs w:val="24"/>
        </w:rPr>
      </w:pPr>
    </w:p>
    <w:p w14:paraId="63612460" w14:textId="77777777" w:rsidR="00765A06" w:rsidRDefault="00765A06">
      <w:pPr>
        <w:autoSpaceDE w:val="0"/>
        <w:autoSpaceDN w:val="0"/>
        <w:adjustRightInd w:val="0"/>
        <w:spacing w:after="0" w:line="240" w:lineRule="auto"/>
        <w:rPr>
          <w:rFonts w:ascii="JosefinSans-SemiBold" w:hAnsi="JosefinSans-SemiBold" w:cs="JosefinSans-SemiBold"/>
          <w:b/>
          <w:bCs/>
          <w:sz w:val="24"/>
          <w:szCs w:val="24"/>
        </w:rPr>
      </w:pPr>
    </w:p>
    <w:p w14:paraId="41253968" w14:textId="77777777" w:rsidR="00B16118" w:rsidRDefault="00000000">
      <w:pPr>
        <w:autoSpaceDE w:val="0"/>
        <w:autoSpaceDN w:val="0"/>
        <w:adjustRightInd w:val="0"/>
        <w:spacing w:after="0" w:line="240" w:lineRule="auto"/>
        <w:rPr>
          <w:rFonts w:ascii="JosefinSans-SemiBold" w:hAnsi="JosefinSans-SemiBold" w:cs="JosefinSans-SemiBold"/>
          <w:b/>
          <w:bCs/>
          <w:sz w:val="24"/>
          <w:szCs w:val="24"/>
        </w:rPr>
      </w:pPr>
      <w:r>
        <w:rPr>
          <w:rFonts w:ascii="JosefinSans-SemiBold" w:hAnsi="JosefinSans-SemiBold" w:cs="JosefinSans-SemiBold"/>
          <w:b/>
          <w:bCs/>
          <w:sz w:val="24"/>
          <w:szCs w:val="24"/>
        </w:rPr>
        <w:t>COMUNICA LA PROPRIA PARTECIPAZIONE AL CORSO PRATICANTI 2023.</w:t>
      </w:r>
    </w:p>
    <w:p w14:paraId="11F6EAEB" w14:textId="39D4D173" w:rsidR="00765A06" w:rsidRDefault="00765A06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57865F4F" w14:textId="77777777" w:rsidR="00B16118" w:rsidRDefault="00000000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>Dichiara:</w:t>
      </w:r>
    </w:p>
    <w:p w14:paraId="59033EA0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6C8673A9" w14:textId="77777777" w:rsidR="00B16118" w:rsidRDefault="000000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>che effettuerà il pagamento in un'unica soluzione entro il 14/02/2023;</w:t>
      </w:r>
    </w:p>
    <w:p w14:paraId="7D101E0A" w14:textId="77777777" w:rsidR="00B16118" w:rsidRDefault="000000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  <w:r>
        <w:rPr>
          <w:rFonts w:ascii="JosefinSans-Regular" w:hAnsi="JosefinSans-Regular" w:cs="JosefinSans-Regular"/>
          <w:sz w:val="24"/>
          <w:szCs w:val="24"/>
        </w:rPr>
        <w:t>che effettuerà il pagamento del primo acconto entro il 14/02/2023 ed il pagamento del saldo entro l’1/04/2023.</w:t>
      </w:r>
    </w:p>
    <w:p w14:paraId="6E5D6B61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10ED4AEC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7A5FFBC0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4F49E18C" w14:textId="77777777" w:rsidR="00B16118" w:rsidRDefault="00B16118">
      <w:pPr>
        <w:autoSpaceDE w:val="0"/>
        <w:autoSpaceDN w:val="0"/>
        <w:adjustRightInd w:val="0"/>
        <w:spacing w:after="0" w:line="240" w:lineRule="auto"/>
        <w:rPr>
          <w:rFonts w:ascii="JosefinSans-Regular" w:hAnsi="JosefinSans-Regular" w:cs="JosefinSans-Regular"/>
          <w:sz w:val="24"/>
          <w:szCs w:val="24"/>
        </w:rPr>
      </w:pPr>
    </w:p>
    <w:p w14:paraId="605E87CE" w14:textId="77777777" w:rsidR="00B16118" w:rsidRDefault="00000000">
      <w:pPr>
        <w:autoSpaceDE w:val="0"/>
        <w:autoSpaceDN w:val="0"/>
        <w:adjustRightInd w:val="0"/>
        <w:spacing w:after="0" w:line="240" w:lineRule="auto"/>
      </w:pPr>
      <w:r>
        <w:rPr>
          <w:rFonts w:ascii="JosefinSans-Regular" w:hAnsi="JosefinSans-Regular" w:cs="JosefinSans-Regular"/>
          <w:sz w:val="24"/>
          <w:szCs w:val="24"/>
        </w:rPr>
        <w:t xml:space="preserve">data ............................................. </w:t>
      </w:r>
      <w:r>
        <w:rPr>
          <w:rFonts w:ascii="JosefinSans-Regular" w:hAnsi="JosefinSans-Regular" w:cs="JosefinSans-Regular"/>
          <w:sz w:val="24"/>
          <w:szCs w:val="24"/>
        </w:rPr>
        <w:tab/>
      </w:r>
      <w:r>
        <w:rPr>
          <w:rFonts w:ascii="JosefinSans-Regular" w:hAnsi="JosefinSans-Regular" w:cs="JosefinSans-Regular"/>
          <w:sz w:val="24"/>
          <w:szCs w:val="24"/>
        </w:rPr>
        <w:tab/>
        <w:t>firma …….............................................................</w:t>
      </w:r>
    </w:p>
    <w:sectPr w:rsidR="00B161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5DA4" w14:textId="77777777" w:rsidR="00E8175B" w:rsidRDefault="00E8175B">
      <w:pPr>
        <w:spacing w:after="0" w:line="240" w:lineRule="auto"/>
      </w:pPr>
      <w:r>
        <w:separator/>
      </w:r>
    </w:p>
  </w:endnote>
  <w:endnote w:type="continuationSeparator" w:id="0">
    <w:p w14:paraId="41FCA101" w14:textId="77777777" w:rsidR="00E8175B" w:rsidRDefault="00E8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rangHaerang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sefi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sefi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FDD4" w14:textId="77777777" w:rsidR="00E8175B" w:rsidRDefault="00E8175B">
      <w:pPr>
        <w:spacing w:after="0" w:line="240" w:lineRule="auto"/>
      </w:pPr>
      <w:r>
        <w:separator/>
      </w:r>
    </w:p>
  </w:footnote>
  <w:footnote w:type="continuationSeparator" w:id="0">
    <w:p w14:paraId="517B9549" w14:textId="77777777" w:rsidR="00E8175B" w:rsidRDefault="00E8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5253" w14:textId="77777777" w:rsidR="00B16118" w:rsidRDefault="00000000">
    <w:pPr>
      <w:jc w:val="center"/>
      <w:rPr>
        <w:b/>
        <w:bCs/>
        <w:sz w:val="28"/>
        <w:szCs w:val="28"/>
        <w:lang w:eastAsia="it-IT"/>
      </w:rPr>
    </w:pPr>
    <w:r>
      <w:rPr>
        <w:noProof/>
        <w:lang w:eastAsia="it-IT"/>
      </w:rPr>
      <w:drawing>
        <wp:inline distT="0" distB="0" distL="0" distR="0" wp14:anchorId="638FD6CC" wp14:editId="20303BDC">
          <wp:extent cx="1190625" cy="1143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81171" w14:textId="77777777" w:rsidR="00B16118" w:rsidRDefault="00000000">
    <w:pPr>
      <w:spacing w:line="240" w:lineRule="auto"/>
      <w:contextualSpacing/>
      <w:jc w:val="center"/>
      <w:rPr>
        <w:b/>
        <w:bCs/>
        <w:color w:val="1F3864"/>
        <w:lang w:eastAsia="it-IT"/>
      </w:rPr>
    </w:pPr>
    <w:r>
      <w:rPr>
        <w:b/>
        <w:bCs/>
        <w:color w:val="1F3864"/>
        <w:lang w:eastAsia="it-IT"/>
      </w:rPr>
      <w:t>Unione Provinciale di Brescia</w:t>
    </w:r>
  </w:p>
  <w:p w14:paraId="47120D58" w14:textId="77777777" w:rsidR="00B16118" w:rsidRDefault="00000000">
    <w:pPr>
      <w:spacing w:line="240" w:lineRule="auto"/>
      <w:contextualSpacing/>
      <w:jc w:val="center"/>
      <w:rPr>
        <w:color w:val="1F3864"/>
        <w:sz w:val="20"/>
        <w:szCs w:val="20"/>
        <w:lang w:eastAsia="it-IT"/>
      </w:rPr>
    </w:pPr>
    <w:r>
      <w:rPr>
        <w:color w:val="1F3864"/>
        <w:sz w:val="20"/>
        <w:szCs w:val="20"/>
        <w:lang w:eastAsia="it-IT"/>
      </w:rPr>
      <w:t>Via Salgari 43/b   -   25125 BRESCIA</w:t>
    </w:r>
  </w:p>
  <w:p w14:paraId="1A96B506" w14:textId="77777777" w:rsidR="00B16118" w:rsidRDefault="00000000">
    <w:pPr>
      <w:spacing w:line="240" w:lineRule="auto"/>
      <w:contextualSpacing/>
      <w:jc w:val="center"/>
      <w:rPr>
        <w:color w:val="1F3864"/>
        <w:sz w:val="20"/>
        <w:szCs w:val="20"/>
        <w:lang w:eastAsia="it-IT"/>
      </w:rPr>
    </w:pPr>
    <w:r>
      <w:rPr>
        <w:color w:val="1F3864"/>
        <w:sz w:val="20"/>
        <w:szCs w:val="20"/>
        <w:lang w:eastAsia="it-IT"/>
      </w:rPr>
      <w:t>Tel. 030/2427788</w:t>
    </w:r>
  </w:p>
  <w:p w14:paraId="22AB68AB" w14:textId="77777777" w:rsidR="00B16118" w:rsidRDefault="00B161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96B"/>
    <w:multiLevelType w:val="hybridMultilevel"/>
    <w:tmpl w:val="366C2274"/>
    <w:lvl w:ilvl="0" w:tplc="C7EEB4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E20DA"/>
    <w:multiLevelType w:val="hybridMultilevel"/>
    <w:tmpl w:val="0A8A9726"/>
    <w:lvl w:ilvl="0" w:tplc="C7EEB4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602086">
    <w:abstractNumId w:val="0"/>
  </w:num>
  <w:num w:numId="2" w16cid:durableId="141023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18"/>
    <w:rsid w:val="006E39E7"/>
    <w:rsid w:val="00765A06"/>
    <w:rsid w:val="00B16118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7BF89"/>
  <w15:chartTrackingRefBased/>
  <w15:docId w15:val="{DD3D5D0E-7306-4F7C-BA15-28A41F3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F18.45BF3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4333-678D-4272-A266-497CB1A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Merigo</dc:creator>
  <cp:keywords/>
  <dc:description/>
  <cp:lastModifiedBy>Ancl Brescia</cp:lastModifiedBy>
  <cp:revision>3</cp:revision>
  <dcterms:created xsi:type="dcterms:W3CDTF">2023-01-24T09:19:00Z</dcterms:created>
  <dcterms:modified xsi:type="dcterms:W3CDTF">2023-01-24T09:26:00Z</dcterms:modified>
</cp:coreProperties>
</file>